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F027D" w:rsidRPr="001B3F51" w:rsidRDefault="004F027D" w:rsidP="004F027D">
      <w:pPr>
        <w:spacing w:after="0"/>
        <w:jc w:val="both"/>
        <w:rPr>
          <w:rFonts w:ascii="Times New Roman" w:hAnsi="Times New Roman"/>
          <w:b/>
          <w:sz w:val="24"/>
          <w:szCs w:val="24"/>
          <w:lang w:val="en-GB" w:eastAsia="en-US"/>
        </w:rPr>
      </w:pPr>
      <w:r w:rsidRPr="001B3F51">
        <w:rPr>
          <w:rFonts w:ascii="Times New Roman" w:hAnsi="Times New Roman"/>
          <w:b/>
          <w:sz w:val="24"/>
          <w:szCs w:val="24"/>
          <w:lang w:eastAsia="en-US"/>
        </w:rPr>
        <w:t>TIEKĖJAMS</w:t>
      </w:r>
      <w:r w:rsidR="00143F4F" w:rsidRPr="001B3F51">
        <w:rPr>
          <w:rFonts w:ascii="Times New Roman" w:hAnsi="Times New Roman"/>
          <w:b/>
          <w:sz w:val="24"/>
          <w:szCs w:val="24"/>
          <w:lang w:eastAsia="en-US"/>
        </w:rPr>
        <w:tab/>
      </w:r>
      <w:r w:rsidR="00143F4F" w:rsidRPr="001B3F51">
        <w:rPr>
          <w:rFonts w:ascii="Times New Roman" w:hAnsi="Times New Roman"/>
          <w:b/>
          <w:sz w:val="24"/>
          <w:szCs w:val="24"/>
          <w:lang w:eastAsia="en-US"/>
        </w:rPr>
        <w:tab/>
      </w:r>
      <w:r w:rsidR="00143F4F" w:rsidRPr="001B3F51">
        <w:rPr>
          <w:rFonts w:ascii="Times New Roman" w:hAnsi="Times New Roman"/>
          <w:b/>
          <w:sz w:val="24"/>
          <w:szCs w:val="24"/>
          <w:lang w:eastAsia="en-US"/>
        </w:rPr>
        <w:tab/>
      </w:r>
      <w:r w:rsidR="00143F4F" w:rsidRPr="001B3F51">
        <w:rPr>
          <w:rFonts w:ascii="Times New Roman" w:hAnsi="Times New Roman"/>
          <w:b/>
          <w:sz w:val="24"/>
          <w:szCs w:val="24"/>
          <w:lang w:eastAsia="en-US"/>
        </w:rPr>
        <w:tab/>
      </w:r>
      <w:r w:rsidR="00143F4F" w:rsidRPr="001B3F51">
        <w:rPr>
          <w:rFonts w:ascii="Times New Roman" w:hAnsi="Times New Roman"/>
          <w:b/>
          <w:sz w:val="24"/>
          <w:szCs w:val="24"/>
          <w:lang w:eastAsia="en-US"/>
        </w:rPr>
        <w:tab/>
        <w:t>202</w:t>
      </w:r>
      <w:r w:rsidR="002D1C09" w:rsidRPr="001B3F51">
        <w:rPr>
          <w:rFonts w:ascii="Times New Roman" w:hAnsi="Times New Roman"/>
          <w:b/>
          <w:sz w:val="24"/>
          <w:szCs w:val="24"/>
          <w:lang w:eastAsia="en-US"/>
        </w:rPr>
        <w:t>5</w:t>
      </w:r>
      <w:r w:rsidR="00143F4F" w:rsidRPr="001B3F51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DB3F00" w:rsidRPr="001B3F51">
        <w:rPr>
          <w:rFonts w:ascii="Times New Roman" w:hAnsi="Times New Roman"/>
          <w:b/>
          <w:sz w:val="24"/>
          <w:szCs w:val="24"/>
          <w:lang w:eastAsia="en-US"/>
        </w:rPr>
        <w:t>0</w:t>
      </w:r>
      <w:r w:rsidR="002D1C09" w:rsidRPr="001B3F51">
        <w:rPr>
          <w:rFonts w:ascii="Times New Roman" w:hAnsi="Times New Roman"/>
          <w:b/>
          <w:sz w:val="24"/>
          <w:szCs w:val="24"/>
          <w:lang w:eastAsia="en-US"/>
        </w:rPr>
        <w:t>2</w:t>
      </w:r>
      <w:r w:rsidR="00143F4F" w:rsidRPr="001B3F51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2D7A6C" w:rsidRPr="001B3F51">
        <w:rPr>
          <w:rFonts w:ascii="Times New Roman" w:hAnsi="Times New Roman"/>
          <w:b/>
          <w:sz w:val="24"/>
          <w:szCs w:val="24"/>
          <w:lang w:eastAsia="en-US"/>
        </w:rPr>
        <w:t>1</w:t>
      </w:r>
      <w:r w:rsidR="002D1C09" w:rsidRPr="001B3F51">
        <w:rPr>
          <w:rFonts w:ascii="Times New Roman" w:hAnsi="Times New Roman"/>
          <w:b/>
          <w:sz w:val="24"/>
          <w:szCs w:val="24"/>
          <w:lang w:eastAsia="en-US"/>
        </w:rPr>
        <w:t>9</w:t>
      </w:r>
    </w:p>
    <w:p w:rsidR="004F027D" w:rsidRPr="001B3F51" w:rsidRDefault="004F027D"/>
    <w:p w:rsidR="008C5D25" w:rsidRPr="007815F4" w:rsidRDefault="001B3F51" w:rsidP="001B3F51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7815F4">
        <w:rPr>
          <w:rFonts w:ascii="Times New Roman" w:eastAsia="Times New Roman" w:hAnsi="Times New Roman"/>
          <w:sz w:val="24"/>
          <w:szCs w:val="24"/>
          <w:lang w:eastAsia="en-US"/>
        </w:rPr>
        <w:t xml:space="preserve">Vadovaujantis bendrųjų pirkimų sąlygų 5.4. punktu: </w:t>
      </w:r>
      <w:r w:rsidRPr="00B46701">
        <w:rPr>
          <w:rFonts w:ascii="Times New Roman" w:eastAsia="Times New Roman" w:hAnsi="Times New Roman"/>
          <w:i/>
          <w:iCs/>
          <w:sz w:val="24"/>
          <w:szCs w:val="24"/>
          <w:lang w:eastAsia="en-US"/>
        </w:rPr>
        <w:t>„</w:t>
      </w:r>
      <w:r w:rsidRPr="00B46701">
        <w:rPr>
          <w:rFonts w:ascii="Times New Roman" w:hAnsi="Times New Roman"/>
          <w:i/>
          <w:iCs/>
          <w:sz w:val="24"/>
          <w:szCs w:val="24"/>
        </w:rPr>
        <w:t>Perkančioji organizacija savo iniciatyva gali paaiškinti (patikslinti) pirkimo dokumentus bet kuriuo metu nepasibaigus pasiūlymų pateikimo terminui</w:t>
      </w:r>
      <w:r w:rsidRPr="00B46701">
        <w:rPr>
          <w:rFonts w:ascii="Times New Roman" w:hAnsi="Times New Roman"/>
          <w:i/>
          <w:iCs/>
          <w:sz w:val="24"/>
          <w:szCs w:val="24"/>
        </w:rPr>
        <w:t>“</w:t>
      </w:r>
      <w:r w:rsidRPr="007815F4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4609AE" w:rsidRPr="007815F4">
        <w:rPr>
          <w:rFonts w:ascii="Times New Roman" w:eastAsia="Times New Roman" w:hAnsi="Times New Roman"/>
          <w:sz w:val="24"/>
          <w:szCs w:val="24"/>
          <w:lang w:eastAsia="en-US"/>
        </w:rPr>
        <w:t>patikslinam</w:t>
      </w:r>
      <w:r w:rsidRPr="007815F4">
        <w:rPr>
          <w:rFonts w:ascii="Times New Roman" w:eastAsia="Times New Roman" w:hAnsi="Times New Roman"/>
          <w:sz w:val="24"/>
          <w:szCs w:val="24"/>
          <w:lang w:eastAsia="en-US"/>
        </w:rPr>
        <w:t>e</w:t>
      </w:r>
      <w:r w:rsidR="0029562A" w:rsidRPr="007815F4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592729" w:rsidRPr="007815F4">
        <w:rPr>
          <w:rFonts w:ascii="Times New Roman" w:eastAsia="Times New Roman" w:hAnsi="Times New Roman"/>
          <w:sz w:val="24"/>
          <w:szCs w:val="24"/>
          <w:lang w:eastAsia="en-US"/>
        </w:rPr>
        <w:t>vieš</w:t>
      </w:r>
      <w:r w:rsidR="0029562A" w:rsidRPr="007815F4">
        <w:rPr>
          <w:rFonts w:ascii="Times New Roman" w:eastAsia="Times New Roman" w:hAnsi="Times New Roman"/>
          <w:sz w:val="24"/>
          <w:szCs w:val="24"/>
          <w:lang w:eastAsia="en-US"/>
        </w:rPr>
        <w:t>o</w:t>
      </w:r>
      <w:r w:rsidR="00592729" w:rsidRPr="007815F4">
        <w:rPr>
          <w:rFonts w:ascii="Times New Roman" w:eastAsia="Times New Roman" w:hAnsi="Times New Roman"/>
          <w:sz w:val="24"/>
          <w:szCs w:val="24"/>
          <w:lang w:eastAsia="en-US"/>
        </w:rPr>
        <w:t>j</w:t>
      </w:r>
      <w:r w:rsidR="0029562A" w:rsidRPr="007815F4">
        <w:rPr>
          <w:rFonts w:ascii="Times New Roman" w:eastAsia="Times New Roman" w:hAnsi="Times New Roman"/>
          <w:sz w:val="24"/>
          <w:szCs w:val="24"/>
          <w:lang w:eastAsia="en-US"/>
        </w:rPr>
        <w:t>o pirkimo</w:t>
      </w:r>
      <w:r w:rsidR="00592729" w:rsidRPr="007815F4">
        <w:rPr>
          <w:rFonts w:ascii="Times New Roman" w:eastAsia="Times New Roman" w:hAnsi="Times New Roman"/>
          <w:sz w:val="24"/>
          <w:szCs w:val="24"/>
          <w:shd w:val="clear" w:color="auto" w:fill="FFFFFF"/>
          <w:lang w:val="en-GB" w:eastAsia="en-US"/>
        </w:rPr>
        <w:t xml:space="preserve"> </w:t>
      </w:r>
      <w:r w:rsidR="002D1C09" w:rsidRPr="007815F4">
        <w:rPr>
          <w:rFonts w:ascii="Times New Roman" w:eastAsia="Times New Roman" w:hAnsi="Times New Roman"/>
          <w:sz w:val="24"/>
          <w:szCs w:val="24"/>
          <w:shd w:val="clear" w:color="auto" w:fill="FFFFFF"/>
          <w:lang w:eastAsia="en-US"/>
        </w:rPr>
        <w:t>ID</w:t>
      </w:r>
      <w:r w:rsidR="00922D35" w:rsidRPr="007815F4">
        <w:rPr>
          <w:rFonts w:ascii="Times New Roman" w:eastAsia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r w:rsidR="002D1C09" w:rsidRPr="007815F4">
        <w:rPr>
          <w:rFonts w:ascii="Times New Roman" w:hAnsi="Times New Roman"/>
          <w:sz w:val="24"/>
          <w:szCs w:val="24"/>
        </w:rPr>
        <w:t>1211033</w:t>
      </w:r>
      <w:r w:rsidR="00922D35" w:rsidRPr="007815F4">
        <w:rPr>
          <w:rFonts w:ascii="Times New Roman" w:hAnsi="Times New Roman"/>
          <w:sz w:val="24"/>
          <w:szCs w:val="24"/>
        </w:rPr>
        <w:t xml:space="preserve"> „</w:t>
      </w:r>
      <w:r w:rsidR="002D1C09" w:rsidRPr="007815F4">
        <w:rPr>
          <w:rFonts w:ascii="Times New Roman" w:hAnsi="Times New Roman"/>
          <w:sz w:val="24"/>
          <w:szCs w:val="24"/>
        </w:rPr>
        <w:t>Projekto „Tūkstantmečio mokykla II“ įgyvendinimo rangos darbai (Telšių Kranto progimnazijos aktų salės su prieigomis paprastasis remontas)</w:t>
      </w:r>
      <w:r w:rsidR="00922D35" w:rsidRPr="007815F4">
        <w:rPr>
          <w:rFonts w:ascii="Times New Roman" w:hAnsi="Times New Roman"/>
          <w:sz w:val="24"/>
          <w:szCs w:val="24"/>
        </w:rPr>
        <w:t xml:space="preserve">“ </w:t>
      </w:r>
      <w:r w:rsidR="004609AE" w:rsidRPr="007815F4">
        <w:rPr>
          <w:rFonts w:ascii="Times New Roman" w:eastAsia="Times New Roman" w:hAnsi="Times New Roman"/>
          <w:sz w:val="24"/>
          <w:szCs w:val="24"/>
          <w:lang w:eastAsia="en-US"/>
        </w:rPr>
        <w:t>dokument</w:t>
      </w:r>
      <w:r w:rsidRPr="007815F4">
        <w:rPr>
          <w:rFonts w:ascii="Times New Roman" w:eastAsia="Times New Roman" w:hAnsi="Times New Roman"/>
          <w:sz w:val="24"/>
          <w:szCs w:val="24"/>
          <w:lang w:eastAsia="en-US"/>
        </w:rPr>
        <w:t>ą</w:t>
      </w:r>
      <w:r w:rsidR="00DB3F00" w:rsidRPr="007815F4">
        <w:rPr>
          <w:rFonts w:ascii="Times New Roman" w:eastAsia="Times New Roman" w:hAnsi="Times New Roman"/>
          <w:sz w:val="24"/>
          <w:szCs w:val="24"/>
          <w:lang w:eastAsia="en-US"/>
        </w:rPr>
        <w:t>:</w:t>
      </w:r>
      <w:r w:rsidR="007D29EC" w:rsidRPr="007815F4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2D1C09" w:rsidRPr="007815F4"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 xml:space="preserve">Pirkimo sąlygų 10 </w:t>
      </w:r>
      <w:proofErr w:type="spellStart"/>
      <w:r w:rsidR="002D1C09" w:rsidRPr="007815F4"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>priedas_Sutarties</w:t>
      </w:r>
      <w:proofErr w:type="spellEnd"/>
      <w:r w:rsidR="002D1C09" w:rsidRPr="007815F4"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 xml:space="preserve"> projektas</w:t>
      </w:r>
      <w:r w:rsidR="002D1C09" w:rsidRPr="007815F4">
        <w:rPr>
          <w:rFonts w:ascii="Times New Roman" w:hAnsi="Times New Roman"/>
          <w:b/>
          <w:sz w:val="24"/>
          <w:szCs w:val="24"/>
        </w:rPr>
        <w:t xml:space="preserve"> </w:t>
      </w:r>
      <w:r w:rsidR="00951802" w:rsidRPr="007815F4">
        <w:rPr>
          <w:rFonts w:ascii="Times New Roman" w:hAnsi="Times New Roman"/>
          <w:sz w:val="24"/>
          <w:szCs w:val="24"/>
        </w:rPr>
        <w:t>ir išdėstoma</w:t>
      </w:r>
      <w:r w:rsidR="007D29EC" w:rsidRPr="007815F4">
        <w:rPr>
          <w:rFonts w:ascii="Times New Roman" w:hAnsi="Times New Roman"/>
          <w:sz w:val="24"/>
          <w:szCs w:val="24"/>
        </w:rPr>
        <w:t xml:space="preserve"> nauja redakcija (patikslinimai/papildymai pažymėti </w:t>
      </w:r>
      <w:r w:rsidR="002D1C09" w:rsidRPr="007815F4">
        <w:rPr>
          <w:rFonts w:ascii="Times New Roman" w:hAnsi="Times New Roman"/>
          <w:sz w:val="24"/>
          <w:szCs w:val="24"/>
        </w:rPr>
        <w:t>geltona</w:t>
      </w:r>
      <w:r w:rsidR="007D29EC" w:rsidRPr="007815F4">
        <w:rPr>
          <w:rFonts w:ascii="Times New Roman" w:hAnsi="Times New Roman"/>
          <w:sz w:val="24"/>
          <w:szCs w:val="24"/>
        </w:rPr>
        <w:t xml:space="preserve"> spalva).</w:t>
      </w:r>
    </w:p>
    <w:p w:rsidR="008825DB" w:rsidRPr="008825DB" w:rsidRDefault="008825DB" w:rsidP="008825DB">
      <w:pPr>
        <w:tabs>
          <w:tab w:val="left" w:pos="1276"/>
        </w:tabs>
        <w:spacing w:after="0" w:line="240" w:lineRule="auto"/>
        <w:ind w:left="851"/>
        <w:jc w:val="both"/>
        <w:rPr>
          <w:rFonts w:ascii="Times New Roman" w:eastAsia="Times New Roman" w:hAnsi="Times New Roman"/>
          <w:b/>
          <w:sz w:val="24"/>
          <w:szCs w:val="24"/>
          <w:lang w:eastAsia="en-US"/>
        </w:rPr>
      </w:pPr>
    </w:p>
    <w:p w:rsidR="00922D35" w:rsidRPr="00922D35" w:rsidRDefault="00922D35" w:rsidP="00244043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C5D25" w:rsidRPr="00C25221" w:rsidRDefault="008C5D25" w:rsidP="0024404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sectPr w:rsidR="008C5D25" w:rsidRPr="00C25221" w:rsidSect="00265B4B">
      <w:pgSz w:w="11907" w:h="16840" w:code="9"/>
      <w:pgMar w:top="1134" w:right="567" w:bottom="1134" w:left="1701" w:header="709" w:footer="709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A7316" w:rsidRDefault="004A7316" w:rsidP="0029562A">
      <w:pPr>
        <w:spacing w:after="0" w:line="240" w:lineRule="auto"/>
      </w:pPr>
      <w:r>
        <w:separator/>
      </w:r>
    </w:p>
  </w:endnote>
  <w:endnote w:type="continuationSeparator" w:id="0">
    <w:p w:rsidR="004A7316" w:rsidRDefault="004A7316" w:rsidP="00295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A7316" w:rsidRDefault="004A7316" w:rsidP="0029562A">
      <w:pPr>
        <w:spacing w:after="0" w:line="240" w:lineRule="auto"/>
      </w:pPr>
      <w:r>
        <w:separator/>
      </w:r>
    </w:p>
  </w:footnote>
  <w:footnote w:type="continuationSeparator" w:id="0">
    <w:p w:rsidR="004A7316" w:rsidRDefault="004A7316" w:rsidP="002956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4512C"/>
    <w:multiLevelType w:val="multilevel"/>
    <w:tmpl w:val="B4885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361A5"/>
    <w:multiLevelType w:val="multilevel"/>
    <w:tmpl w:val="A7366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1E1E30"/>
    <w:multiLevelType w:val="hybridMultilevel"/>
    <w:tmpl w:val="29F287DA"/>
    <w:lvl w:ilvl="0" w:tplc="B4604BBE">
      <w:start w:val="34"/>
      <w:numFmt w:val="decimal"/>
      <w:lvlText w:val="%1."/>
      <w:lvlJc w:val="left"/>
      <w:pPr>
        <w:ind w:left="1211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5677ABD"/>
    <w:multiLevelType w:val="hybridMultilevel"/>
    <w:tmpl w:val="908AA5A8"/>
    <w:lvl w:ilvl="0" w:tplc="414A46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83359"/>
    <w:multiLevelType w:val="hybridMultilevel"/>
    <w:tmpl w:val="12780564"/>
    <w:lvl w:ilvl="0" w:tplc="4BD6D704">
      <w:start w:val="12"/>
      <w:numFmt w:val="decimal"/>
      <w:lvlText w:val="%1."/>
      <w:lvlJc w:val="left"/>
      <w:pPr>
        <w:ind w:left="1211" w:hanging="360"/>
      </w:pPr>
      <w:rPr>
        <w:b/>
        <w:color w:val="auto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D656D45"/>
    <w:multiLevelType w:val="hybridMultilevel"/>
    <w:tmpl w:val="EEE0AA98"/>
    <w:lvl w:ilvl="0" w:tplc="82986CBC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1DF230A"/>
    <w:multiLevelType w:val="hybridMultilevel"/>
    <w:tmpl w:val="F2F68C7A"/>
    <w:lvl w:ilvl="0" w:tplc="F5DE0E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4F83B75"/>
    <w:multiLevelType w:val="hybridMultilevel"/>
    <w:tmpl w:val="668468D4"/>
    <w:lvl w:ilvl="0" w:tplc="E3D63FE8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44C61E6"/>
    <w:multiLevelType w:val="hybridMultilevel"/>
    <w:tmpl w:val="7B725A9E"/>
    <w:lvl w:ilvl="0" w:tplc="82160A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51B527B"/>
    <w:multiLevelType w:val="multilevel"/>
    <w:tmpl w:val="07A80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B20E92"/>
    <w:multiLevelType w:val="hybridMultilevel"/>
    <w:tmpl w:val="3B20AB20"/>
    <w:lvl w:ilvl="0" w:tplc="F07A306E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9E81374"/>
    <w:multiLevelType w:val="multilevel"/>
    <w:tmpl w:val="E0BC0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1E08D0"/>
    <w:multiLevelType w:val="hybridMultilevel"/>
    <w:tmpl w:val="2B60849A"/>
    <w:lvl w:ilvl="0" w:tplc="D8E6B034">
      <w:start w:val="3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81864F0"/>
    <w:multiLevelType w:val="hybridMultilevel"/>
    <w:tmpl w:val="6DEA1DF0"/>
    <w:lvl w:ilvl="0" w:tplc="0704A7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9FD7721"/>
    <w:multiLevelType w:val="hybridMultilevel"/>
    <w:tmpl w:val="D856F9C8"/>
    <w:lvl w:ilvl="0" w:tplc="00D43404">
      <w:start w:val="1"/>
      <w:numFmt w:val="decimal"/>
      <w:lvlText w:val="%1."/>
      <w:lvlJc w:val="left"/>
      <w:pPr>
        <w:ind w:left="927" w:hanging="360"/>
      </w:pPr>
      <w:rPr>
        <w:rFonts w:hint="default"/>
        <w:color w:val="333333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8D142E"/>
    <w:multiLevelType w:val="hybridMultilevel"/>
    <w:tmpl w:val="B2481D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C208EF"/>
    <w:multiLevelType w:val="hybridMultilevel"/>
    <w:tmpl w:val="D26AB90A"/>
    <w:lvl w:ilvl="0" w:tplc="733894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51797440">
    <w:abstractNumId w:val="16"/>
  </w:num>
  <w:num w:numId="2" w16cid:durableId="557712510">
    <w:abstractNumId w:val="10"/>
  </w:num>
  <w:num w:numId="3" w16cid:durableId="516621694">
    <w:abstractNumId w:val="12"/>
  </w:num>
  <w:num w:numId="4" w16cid:durableId="331032890">
    <w:abstractNumId w:val="5"/>
  </w:num>
  <w:num w:numId="5" w16cid:durableId="1510370178">
    <w:abstractNumId w:val="9"/>
  </w:num>
  <w:num w:numId="6" w16cid:durableId="1854760870">
    <w:abstractNumId w:val="11"/>
  </w:num>
  <w:num w:numId="7" w16cid:durableId="1225489302">
    <w:abstractNumId w:val="0"/>
  </w:num>
  <w:num w:numId="8" w16cid:durableId="1151798540">
    <w:abstractNumId w:val="1"/>
  </w:num>
  <w:num w:numId="9" w16cid:durableId="498423305">
    <w:abstractNumId w:val="14"/>
  </w:num>
  <w:num w:numId="10" w16cid:durableId="878981438">
    <w:abstractNumId w:val="6"/>
  </w:num>
  <w:num w:numId="11" w16cid:durableId="42486833">
    <w:abstractNumId w:val="13"/>
  </w:num>
  <w:num w:numId="12" w16cid:durableId="1471678094">
    <w:abstractNumId w:val="8"/>
  </w:num>
  <w:num w:numId="13" w16cid:durableId="870339502">
    <w:abstractNumId w:val="15"/>
  </w:num>
  <w:num w:numId="14" w16cid:durableId="342391738">
    <w:abstractNumId w:val="7"/>
  </w:num>
  <w:num w:numId="15" w16cid:durableId="3630207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75516466">
    <w:abstractNumId w:val="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86299501">
    <w:abstractNumId w:val="2"/>
    <w:lvlOverride w:ilvl="0">
      <w:startOverride w:val="3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5FB"/>
    <w:rsid w:val="000323EC"/>
    <w:rsid w:val="00050170"/>
    <w:rsid w:val="000553C6"/>
    <w:rsid w:val="00076596"/>
    <w:rsid w:val="00083247"/>
    <w:rsid w:val="00090065"/>
    <w:rsid w:val="000910C5"/>
    <w:rsid w:val="00091C01"/>
    <w:rsid w:val="000E3088"/>
    <w:rsid w:val="00126AD1"/>
    <w:rsid w:val="00143F4F"/>
    <w:rsid w:val="00144054"/>
    <w:rsid w:val="00144FB8"/>
    <w:rsid w:val="00191B09"/>
    <w:rsid w:val="001B28ED"/>
    <w:rsid w:val="001B3F51"/>
    <w:rsid w:val="001D2338"/>
    <w:rsid w:val="001E339D"/>
    <w:rsid w:val="001E49C1"/>
    <w:rsid w:val="00212F7E"/>
    <w:rsid w:val="002438D3"/>
    <w:rsid w:val="00244043"/>
    <w:rsid w:val="00252C27"/>
    <w:rsid w:val="00265B4B"/>
    <w:rsid w:val="00276ACF"/>
    <w:rsid w:val="0028386A"/>
    <w:rsid w:val="0029562A"/>
    <w:rsid w:val="002D1C09"/>
    <w:rsid w:val="002D7A6C"/>
    <w:rsid w:val="00335345"/>
    <w:rsid w:val="003353DA"/>
    <w:rsid w:val="00336355"/>
    <w:rsid w:val="00354513"/>
    <w:rsid w:val="003A2661"/>
    <w:rsid w:val="003A3915"/>
    <w:rsid w:val="003E2A61"/>
    <w:rsid w:val="004609AE"/>
    <w:rsid w:val="004A5195"/>
    <w:rsid w:val="004A7316"/>
    <w:rsid w:val="004F027D"/>
    <w:rsid w:val="00510845"/>
    <w:rsid w:val="005129F2"/>
    <w:rsid w:val="005129FA"/>
    <w:rsid w:val="00513CF2"/>
    <w:rsid w:val="0052462F"/>
    <w:rsid w:val="00546D82"/>
    <w:rsid w:val="005831BB"/>
    <w:rsid w:val="00587115"/>
    <w:rsid w:val="005916D7"/>
    <w:rsid w:val="00592729"/>
    <w:rsid w:val="00595A8D"/>
    <w:rsid w:val="00596208"/>
    <w:rsid w:val="005B3146"/>
    <w:rsid w:val="005D0BCE"/>
    <w:rsid w:val="005D3C19"/>
    <w:rsid w:val="005D766D"/>
    <w:rsid w:val="00607FA5"/>
    <w:rsid w:val="00613D89"/>
    <w:rsid w:val="00617656"/>
    <w:rsid w:val="00621FCF"/>
    <w:rsid w:val="0065589E"/>
    <w:rsid w:val="00657A7B"/>
    <w:rsid w:val="00662074"/>
    <w:rsid w:val="006A4129"/>
    <w:rsid w:val="006B03C1"/>
    <w:rsid w:val="00707A40"/>
    <w:rsid w:val="007815F4"/>
    <w:rsid w:val="00793F22"/>
    <w:rsid w:val="007948F5"/>
    <w:rsid w:val="007A2523"/>
    <w:rsid w:val="007A7DC2"/>
    <w:rsid w:val="007B0E8A"/>
    <w:rsid w:val="007C1C7F"/>
    <w:rsid w:val="007C5AD0"/>
    <w:rsid w:val="007D29EC"/>
    <w:rsid w:val="007D4F2F"/>
    <w:rsid w:val="008304F3"/>
    <w:rsid w:val="008645FB"/>
    <w:rsid w:val="00864DF7"/>
    <w:rsid w:val="008825DB"/>
    <w:rsid w:val="008A0A6B"/>
    <w:rsid w:val="008C5D25"/>
    <w:rsid w:val="00922D35"/>
    <w:rsid w:val="00931AC0"/>
    <w:rsid w:val="009410F7"/>
    <w:rsid w:val="00951802"/>
    <w:rsid w:val="0095789B"/>
    <w:rsid w:val="00975EE2"/>
    <w:rsid w:val="00A04AA1"/>
    <w:rsid w:val="00A55704"/>
    <w:rsid w:val="00A602A6"/>
    <w:rsid w:val="00A63A24"/>
    <w:rsid w:val="00AE6065"/>
    <w:rsid w:val="00AF0A65"/>
    <w:rsid w:val="00AF10A9"/>
    <w:rsid w:val="00B22FE5"/>
    <w:rsid w:val="00B41C38"/>
    <w:rsid w:val="00B46701"/>
    <w:rsid w:val="00B9249E"/>
    <w:rsid w:val="00B9412C"/>
    <w:rsid w:val="00BB600A"/>
    <w:rsid w:val="00C20481"/>
    <w:rsid w:val="00C25221"/>
    <w:rsid w:val="00C260A3"/>
    <w:rsid w:val="00C3407C"/>
    <w:rsid w:val="00C53226"/>
    <w:rsid w:val="00D049FA"/>
    <w:rsid w:val="00D46529"/>
    <w:rsid w:val="00D73E2E"/>
    <w:rsid w:val="00D77B1C"/>
    <w:rsid w:val="00D93E40"/>
    <w:rsid w:val="00DB3F00"/>
    <w:rsid w:val="00DD7630"/>
    <w:rsid w:val="00DF1598"/>
    <w:rsid w:val="00DF5F59"/>
    <w:rsid w:val="00E1241C"/>
    <w:rsid w:val="00E560DC"/>
    <w:rsid w:val="00E631F5"/>
    <w:rsid w:val="00E8139D"/>
    <w:rsid w:val="00F143FD"/>
    <w:rsid w:val="00F34566"/>
    <w:rsid w:val="00F63280"/>
    <w:rsid w:val="00F97048"/>
    <w:rsid w:val="00FA7F03"/>
    <w:rsid w:val="00FD3F2B"/>
    <w:rsid w:val="00FF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9A792"/>
  <w15:docId w15:val="{628AC976-4C47-49BE-8DBA-E81F82B1B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Calibri" w:hAnsi="Calibri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4F027D"/>
    <w:rPr>
      <w:rFonts w:ascii="Times New Roman" w:hAnsi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AE6065"/>
    <w:pPr>
      <w:ind w:left="720"/>
      <w:contextualSpacing/>
    </w:pPr>
  </w:style>
  <w:style w:type="paragraph" w:customStyle="1" w:styleId="Body2">
    <w:name w:val="Body 2"/>
    <w:rsid w:val="00DD763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34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34566"/>
    <w:rPr>
      <w:rFonts w:ascii="Segoe UI" w:hAnsi="Segoe UI" w:cs="Segoe UI"/>
      <w:sz w:val="18"/>
      <w:szCs w:val="1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295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562A"/>
    <w:rPr>
      <w:rFonts w:ascii="Calibri" w:hAnsi="Calibri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95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9562A"/>
    <w:rPr>
      <w:rFonts w:ascii="Calibri" w:hAnsi="Calibri"/>
      <w:sz w:val="20"/>
      <w:szCs w:val="20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E8139D"/>
    <w:rPr>
      <w:color w:val="0000FF" w:themeColor="hyperlink"/>
      <w:u w:val="single"/>
    </w:rPr>
  </w:style>
  <w:style w:type="table" w:customStyle="1" w:styleId="TableGrid3">
    <w:name w:val="Table Grid3"/>
    <w:basedOn w:val="prastojilentel"/>
    <w:next w:val="Lentelstinklelis"/>
    <w:uiPriority w:val="39"/>
    <w:rsid w:val="00083247"/>
    <w:pPr>
      <w:spacing w:after="0" w:line="240" w:lineRule="auto"/>
    </w:pPr>
    <w:rPr>
      <w:rFonts w:eastAsia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59"/>
    <w:rsid w:val="00083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46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64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8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1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02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11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78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53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89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9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433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287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230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980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08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6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8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78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26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3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29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8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03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81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02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174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1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66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07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3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3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6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86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6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31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78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6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9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5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5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5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349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pirmas</cp:lastModifiedBy>
  <cp:revision>28</cp:revision>
  <cp:lastPrinted>2020-05-28T07:59:00Z</cp:lastPrinted>
  <dcterms:created xsi:type="dcterms:W3CDTF">2024-02-09T11:00:00Z</dcterms:created>
  <dcterms:modified xsi:type="dcterms:W3CDTF">2025-02-19T14:37:00Z</dcterms:modified>
</cp:coreProperties>
</file>